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2024中国（赣州）文创产品设计大赛暨项目合伙人招募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18" w:type="dxa"/>
        <w:tblInd w:w="-1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758"/>
        <w:gridCol w:w="2546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团体负责人姓名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团体负责人所属单位/学校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团体简介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团体负责人身份证号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联系人、手机号、邮箱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参赛主题单元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赣南红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客家蓝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宋城韵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阳明风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Ai赣州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作品材质说明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作品创作起止时间</w:t>
            </w:r>
          </w:p>
        </w:tc>
        <w:tc>
          <w:tcPr>
            <w:tcW w:w="63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NjMyMzUyMDM5NTYwZWUxZjYyMjhjNjEyMjUwNWEifQ=="/>
  </w:docVars>
  <w:rsids>
    <w:rsidRoot w:val="0A671538"/>
    <w:rsid w:val="036F7B0B"/>
    <w:rsid w:val="05BC3373"/>
    <w:rsid w:val="0A671538"/>
    <w:rsid w:val="46BC3898"/>
    <w:rsid w:val="67F3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2024-04-07T07:12:00Z</dcterms:created>
  <dc:creator>王涵（字子墉）</dc:creator>
  <cp:lastModifiedBy>李龙</cp:lastModifiedBy>
  <dcterms:modified xsi:type="dcterms:W3CDTF">2024-07-15T08:29:30Z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75397C98013D40489F1BC1977FB66DCD_11</vt:lpwstr>
  </property>
</Properties>
</file>