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湖南体彩首届文化数字创意设计大赛报名表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tbl>
      <w:tblPr>
        <w:tblStyle w:val="6"/>
        <w:tblW w:w="92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450"/>
        <w:gridCol w:w="2214"/>
        <w:gridCol w:w="21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姓    名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年    龄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mail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手    机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作品名称</w:t>
            </w:r>
          </w:p>
        </w:tc>
        <w:tc>
          <w:tcPr>
            <w:tcW w:w="77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7" w:hRule="exac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设计理念</w:t>
            </w:r>
          </w:p>
        </w:tc>
        <w:tc>
          <w:tcPr>
            <w:tcW w:w="7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 xml:space="preserve">      </w:t>
            </w:r>
          </w:p>
        </w:tc>
      </w:tr>
    </w:tbl>
    <w:p>
      <w:pPr>
        <w:pStyle w:val="2"/>
        <w:snapToGrid w:val="0"/>
        <w:spacing w:before="340" w:after="330" w:line="36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>
      <w:pPr>
        <w:pStyle w:val="2"/>
        <w:snapToGrid w:val="0"/>
        <w:spacing w:before="340" w:after="330" w:line="36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</w:rPr>
        <w:t>设计说明</w:t>
      </w:r>
    </w:p>
    <w:p>
      <w:pPr>
        <w:numPr>
          <w:ilvl w:val="0"/>
          <w:numId w:val="1"/>
        </w:numPr>
        <w:snapToGrid w:val="0"/>
        <w:spacing w:line="360" w:lineRule="auto"/>
        <w:ind w:left="360" w:hanging="36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yellow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yellow"/>
        </w:rPr>
        <w:t>本次赛事围绕【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yellow"/>
          <w:lang w:val="en-US" w:eastAsia="zh-CN"/>
        </w:rPr>
        <w:t>数字体彩，创意随行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yellow"/>
        </w:rPr>
        <w:t>】为主题，进行</w:t>
      </w: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yellow"/>
        </w:rPr>
        <w:t>卡通数字</w:t>
      </w: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yellow"/>
          <w:lang w:val="en-US" w:eastAsia="zh-CN"/>
        </w:rPr>
        <w:t>IP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yellow"/>
        </w:rPr>
        <w:t>的自由创作。</w:t>
      </w:r>
    </w:p>
    <w:p>
      <w:pPr>
        <w:numPr>
          <w:ilvl w:val="0"/>
          <w:numId w:val="1"/>
        </w:numPr>
        <w:snapToGrid w:val="0"/>
        <w:spacing w:line="360" w:lineRule="auto"/>
        <w:ind w:left="360" w:hanging="36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创作手法、表现形式、风格不限，包含但不限于2D、3D，参赛作者可自由发挥，须展现湖南体彩积极、向上、阳光、活泼、运动、健康的形象。中国体育彩票品牌标志由五个颜色组成，颜色取自奥林匹克五环标志，设计过程中可参考结合。</w:t>
      </w:r>
    </w:p>
    <w:p>
      <w:pPr>
        <w:numPr>
          <w:ilvl w:val="0"/>
          <w:numId w:val="1"/>
        </w:numPr>
        <w:snapToGrid w:val="0"/>
        <w:spacing w:line="360" w:lineRule="auto"/>
        <w:ind w:left="360" w:hanging="36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参赛者需提交形象三视图，包含：正面、侧面、背面，并设计6套不同的变装形象。</w:t>
      </w:r>
    </w:p>
    <w:p>
      <w:pPr>
        <w:numPr>
          <w:ilvl w:val="0"/>
          <w:numId w:val="1"/>
        </w:numPr>
        <w:snapToGrid w:val="0"/>
        <w:spacing w:line="360" w:lineRule="auto"/>
        <w:ind w:left="360" w:hanging="36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内容要求：立意清晰，富有正能量，能够准确表达体彩文化及体育精神的内涵，有创意且富有表现力和感染力，能够运用于进一步的开发和使用，拒绝低俗、恶搞、泛娱乐化的内容。</w:t>
      </w:r>
    </w:p>
    <w:p>
      <w:pPr>
        <w:numPr>
          <w:ilvl w:val="0"/>
          <w:numId w:val="1"/>
        </w:numPr>
        <w:snapToGrid w:val="0"/>
        <w:spacing w:line="360" w:lineRule="auto"/>
        <w:ind w:left="360" w:hanging="36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作品提交需同时附上作品创作思路或设计说明简述，还可同时提供周边应用效果图示，丰富作品呈现。</w:t>
      </w:r>
    </w:p>
    <w:p>
      <w:pPr>
        <w:numPr>
          <w:ilvl w:val="0"/>
          <w:numId w:val="1"/>
        </w:numPr>
        <w:snapToGrid w:val="0"/>
        <w:spacing w:line="360" w:lineRule="auto"/>
        <w:ind w:left="360" w:hanging="36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请保留作品源文件，主办方会根据需求与获奖者联系推进后续平台使用、修改完善等相关事宜。参赛作品源文件需保留 300dpi分辨率，可用于媒体传播及印刷生产的源文件。</w:t>
      </w:r>
    </w:p>
    <w:p>
      <w:pPr>
        <w:numPr>
          <w:ilvl w:val="0"/>
          <w:numId w:val="1"/>
        </w:numPr>
        <w:snapToGrid w:val="0"/>
        <w:spacing w:line="360" w:lineRule="auto"/>
        <w:ind w:left="360" w:hanging="36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本次赛事高度重视作品原创性，作品需保证完整性并符合国家相关法律法规，完全原创，无剽窃行为，无在先使用行为。作品不得侵犯第三方著作权、专利权、商标权、商业秘密权等任何合法权益。如因参赛者个人抄袭行为引起的法律责任由参赛者自负。且主办单位有权单方面取消其参赛及获奖资格。</w:t>
      </w:r>
    </w:p>
    <w:p>
      <w:pPr>
        <w:rPr>
          <w:rFonts w:hint="eastAsia"/>
        </w:rPr>
      </w:pPr>
    </w:p>
    <w:p>
      <w:pPr>
        <w:pStyle w:val="2"/>
        <w:snapToGrid w:val="0"/>
        <w:spacing w:before="340" w:after="330" w:line="36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yellow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</w:rPr>
        <w:t>参赛须知</w:t>
      </w:r>
    </w:p>
    <w:p>
      <w:pPr>
        <w:numPr>
          <w:ilvl w:val="0"/>
          <w:numId w:val="2"/>
        </w:numPr>
        <w:snapToGrid w:val="0"/>
        <w:spacing w:line="360" w:lineRule="auto"/>
        <w:ind w:left="360" w:hanging="36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参赛作者在提交作品前请确保已经阅读并且愿意遵守相关比赛规则，任何违反比赛规则的作品，主办方有权取消其参赛资格。</w:t>
      </w:r>
    </w:p>
    <w:p>
      <w:pPr>
        <w:numPr>
          <w:ilvl w:val="0"/>
          <w:numId w:val="2"/>
        </w:numPr>
        <w:snapToGrid w:val="0"/>
        <w:spacing w:line="360" w:lineRule="auto"/>
        <w:ind w:left="360" w:hanging="36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参赛作者提交的参赛作品均须未被商用或授权他人使用，必须为参赛作者原创，不得抄袭、盗用他人作品、且版权未移交他人（如作品中含有素材元素&lt;非原创部分&gt;，参赛作者需拥有该素材版权的使用授权许可）。若在比赛应用过程中发生版权纠纷，其法律责任由参赛作者本人承担。</w:t>
      </w:r>
    </w:p>
    <w:p>
      <w:pPr>
        <w:numPr>
          <w:ilvl w:val="0"/>
          <w:numId w:val="2"/>
        </w:numPr>
        <w:snapToGrid w:val="0"/>
        <w:spacing w:line="360" w:lineRule="auto"/>
        <w:ind w:left="360" w:hanging="36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参赛期间，承办方会对作品的原创性逐一识别及排查，有权对违反原创规则的作品进行删除、取消参赛资格及取消已获奖项等措施，参赛作者需接受并尊重评委及主办方针对原创性的判定结果。</w:t>
      </w:r>
    </w:p>
    <w:p>
      <w:pPr>
        <w:numPr>
          <w:ilvl w:val="0"/>
          <w:numId w:val="2"/>
        </w:numPr>
        <w:snapToGrid w:val="0"/>
        <w:spacing w:line="360" w:lineRule="auto"/>
        <w:ind w:left="360" w:hanging="36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参赛期间，参赛作者不得将参赛作品转让或授权给任何第三方，不得用参赛作品参与与本赛事相同或类似的其他活动。</w:t>
      </w:r>
    </w:p>
    <w:p>
      <w:pPr>
        <w:numPr>
          <w:ilvl w:val="0"/>
          <w:numId w:val="2"/>
        </w:numPr>
        <w:snapToGrid w:val="0"/>
        <w:spacing w:line="360" w:lineRule="auto"/>
        <w:ind w:left="360" w:hanging="36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如多人合作，需征得所有合作作者同意并标明所有合作作者姓名，同一用户名可上传多组不同参赛作品，评选结果以作品为单位，即同一名用户可获得多个奖项。</w:t>
      </w:r>
    </w:p>
    <w:p>
      <w:pPr>
        <w:numPr>
          <w:ilvl w:val="0"/>
          <w:numId w:val="2"/>
        </w:numPr>
        <w:snapToGrid w:val="0"/>
        <w:spacing w:line="360" w:lineRule="auto"/>
        <w:ind w:left="360" w:hanging="36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为保证本次赛事活动的公平公正，参赛作品不得添加任何与本次大赛无关的第三方 LOGO，主办方和承办方在职员工参赛一律不参与评奖。</w:t>
      </w:r>
    </w:p>
    <w:p>
      <w:pPr>
        <w:numPr>
          <w:ilvl w:val="0"/>
          <w:numId w:val="2"/>
        </w:numPr>
        <w:snapToGrid w:val="0"/>
        <w:spacing w:line="360" w:lineRule="auto"/>
        <w:ind w:left="360" w:hanging="36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为了作品呈现的统一性以及便于主办方的传播推广，请保留好源文件，如需呈现更多效果，如动效表情或视频等，请自行存储为能够完整呈现作品的模式即可（包括但不限于 GIF 格式）。</w:t>
      </w:r>
    </w:p>
    <w:p>
      <w:pPr>
        <w:numPr>
          <w:ilvl w:val="0"/>
          <w:numId w:val="2"/>
        </w:numPr>
        <w:snapToGrid w:val="0"/>
        <w:spacing w:line="360" w:lineRule="auto"/>
        <w:ind w:left="360" w:hanging="36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请参赛作者仔细阅读参赛须知，并认真对待赛事及主办方品牌，不得发表违法、恶搞、冒名、过于潦草等不符合参赛要求的"占位"作品。</w:t>
      </w:r>
    </w:p>
    <w:p>
      <w:pPr>
        <w:numPr>
          <w:ilvl w:val="0"/>
          <w:numId w:val="2"/>
        </w:numPr>
        <w:snapToGrid w:val="0"/>
        <w:spacing w:line="360" w:lineRule="auto"/>
        <w:ind w:left="360" w:hanging="36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本赛区为唯一报名参赛渠道，请参赛作者按照赛事规定报名参赛，并上传参赛作品。</w:t>
      </w:r>
    </w:p>
    <w:p>
      <w:pPr>
        <w:numPr>
          <w:ilvl w:val="0"/>
          <w:numId w:val="2"/>
        </w:numPr>
        <w:snapToGrid w:val="0"/>
        <w:spacing w:line="360" w:lineRule="auto"/>
        <w:ind w:left="360" w:hanging="36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因赛事中后期作品上传量较大，请参赛作者合理安排参赛时间，及时交稿，避免重复上传或上传失败。</w:t>
      </w:r>
    </w:p>
    <w:p>
      <w:pPr>
        <w:numPr>
          <w:ilvl w:val="0"/>
          <w:numId w:val="2"/>
        </w:numPr>
        <w:snapToGrid w:val="0"/>
        <w:spacing w:line="360" w:lineRule="auto"/>
        <w:ind w:left="360" w:hanging="36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需明确创作内容不可涉及的范围：不得出现国旗、国歌、国徽、军旗、军歌、军徽等国家性质的相关文案及画面元素；不得损害国家的尊严或者利益、泄漏国家秘密；不得妨碍社会安定、损害社会公共利益；不得危害人身、 财产安全、泄漏个人隐私；不得妨碍社会公共秩序或者违背社会良好风尚；不得含有淫秽、色情、赌博、迷信、恐怖、暴力的内容；不得含有民族、种族、宗教、性别歧礼等内容；不得损害未成年人和残疾人的身心健康；不得妨碍环境、自然资源或者文化遗产保护；不得侵犯第三方权益；不得出现活动主办方同行业竞品品牌相关内容；不得出现法律、行政法规规定禁止的其他情形 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336" w:hanging="336"/>
      </w:pPr>
      <w:rPr>
        <w:rFonts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776" w:hanging="336"/>
      </w:pPr>
      <w:rPr>
        <w:rFonts w:ascii="宋体" w:hAnsi="宋体" w:eastAsia="宋体" w:cs="宋体"/>
      </w:rPr>
    </w:lvl>
    <w:lvl w:ilvl="2" w:tentative="0">
      <w:start w:val="1"/>
      <w:numFmt w:val="lowerRoman"/>
      <w:lvlText w:val="%3."/>
      <w:lvlJc w:val="left"/>
      <w:pPr>
        <w:ind w:left="1216" w:hanging="336"/>
      </w:pPr>
      <w:rPr>
        <w:rFonts w:ascii="宋体" w:hAnsi="宋体" w:eastAsia="宋体" w:cs="宋体"/>
      </w:rPr>
    </w:lvl>
    <w:lvl w:ilvl="3" w:tentative="0">
      <w:start w:val="1"/>
      <w:numFmt w:val="decimal"/>
      <w:lvlText w:val="%4."/>
      <w:lvlJc w:val="left"/>
      <w:pPr>
        <w:ind w:left="1656" w:hanging="336"/>
      </w:pPr>
      <w:rPr>
        <w:rFonts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ind w:left="2096" w:hanging="336"/>
      </w:pPr>
      <w:rPr>
        <w:rFonts w:ascii="宋体" w:hAnsi="宋体" w:eastAsia="宋体" w:cs="宋体"/>
      </w:rPr>
    </w:lvl>
    <w:lvl w:ilvl="5" w:tentative="0">
      <w:start w:val="1"/>
      <w:numFmt w:val="lowerRoman"/>
      <w:lvlText w:val="%6."/>
      <w:lvlJc w:val="left"/>
      <w:pPr>
        <w:ind w:left="2536" w:hanging="336"/>
      </w:pPr>
      <w:rPr>
        <w:rFonts w:ascii="宋体" w:hAnsi="宋体" w:eastAsia="宋体" w:cs="宋体"/>
      </w:rPr>
    </w:lvl>
    <w:lvl w:ilvl="6" w:tentative="0">
      <w:start w:val="1"/>
      <w:numFmt w:val="decimal"/>
      <w:lvlText w:val="%7."/>
      <w:lvlJc w:val="left"/>
      <w:pPr>
        <w:ind w:left="2976" w:hanging="336"/>
      </w:pPr>
      <w:rPr>
        <w:rFonts w:ascii="宋体" w:hAnsi="宋体" w:eastAsia="宋体" w:cs="宋体"/>
      </w:rPr>
    </w:lvl>
    <w:lvl w:ilvl="7" w:tentative="0">
      <w:start w:val="1"/>
      <w:numFmt w:val="lowerLetter"/>
      <w:lvlText w:val="%8)"/>
      <w:lvlJc w:val="left"/>
      <w:pPr>
        <w:ind w:left="3416" w:hanging="336"/>
      </w:pPr>
      <w:rPr>
        <w:rFonts w:ascii="宋体" w:hAnsi="宋体" w:eastAsia="宋体" w:cs="宋体"/>
      </w:rPr>
    </w:lvl>
    <w:lvl w:ilvl="8" w:tentative="0">
      <w:start w:val="1"/>
      <w:numFmt w:val="lowerRoman"/>
      <w:lvlText w:val="%9."/>
      <w:lvlJc w:val="left"/>
      <w:pPr>
        <w:ind w:left="3856" w:hanging="336"/>
      </w:pPr>
      <w:rPr>
        <w:rFonts w:ascii="宋体" w:hAnsi="宋体" w:eastAsia="宋体" w:cs="宋体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ind w:left="336" w:hanging="336"/>
      </w:pPr>
      <w:rPr>
        <w:rFonts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776" w:hanging="336"/>
      </w:pPr>
      <w:rPr>
        <w:rFonts w:ascii="宋体" w:hAnsi="宋体" w:eastAsia="宋体" w:cs="宋体"/>
      </w:rPr>
    </w:lvl>
    <w:lvl w:ilvl="2" w:tentative="0">
      <w:start w:val="1"/>
      <w:numFmt w:val="lowerRoman"/>
      <w:lvlText w:val="%3."/>
      <w:lvlJc w:val="left"/>
      <w:pPr>
        <w:ind w:left="1216" w:hanging="336"/>
      </w:pPr>
      <w:rPr>
        <w:rFonts w:ascii="宋体" w:hAnsi="宋体" w:eastAsia="宋体" w:cs="宋体"/>
      </w:rPr>
    </w:lvl>
    <w:lvl w:ilvl="3" w:tentative="0">
      <w:start w:val="1"/>
      <w:numFmt w:val="decimal"/>
      <w:lvlText w:val="%4."/>
      <w:lvlJc w:val="left"/>
      <w:pPr>
        <w:ind w:left="1656" w:hanging="336"/>
      </w:pPr>
      <w:rPr>
        <w:rFonts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ind w:left="2096" w:hanging="336"/>
      </w:pPr>
      <w:rPr>
        <w:rFonts w:ascii="宋体" w:hAnsi="宋体" w:eastAsia="宋体" w:cs="宋体"/>
      </w:rPr>
    </w:lvl>
    <w:lvl w:ilvl="5" w:tentative="0">
      <w:start w:val="1"/>
      <w:numFmt w:val="lowerRoman"/>
      <w:lvlText w:val="%6."/>
      <w:lvlJc w:val="left"/>
      <w:pPr>
        <w:ind w:left="2536" w:hanging="336"/>
      </w:pPr>
      <w:rPr>
        <w:rFonts w:ascii="宋体" w:hAnsi="宋体" w:eastAsia="宋体" w:cs="宋体"/>
      </w:rPr>
    </w:lvl>
    <w:lvl w:ilvl="6" w:tentative="0">
      <w:start w:val="1"/>
      <w:numFmt w:val="decimal"/>
      <w:lvlText w:val="%7."/>
      <w:lvlJc w:val="left"/>
      <w:pPr>
        <w:ind w:left="2976" w:hanging="336"/>
      </w:pPr>
      <w:rPr>
        <w:rFonts w:ascii="宋体" w:hAnsi="宋体" w:eastAsia="宋体" w:cs="宋体"/>
      </w:rPr>
    </w:lvl>
    <w:lvl w:ilvl="7" w:tentative="0">
      <w:start w:val="1"/>
      <w:numFmt w:val="lowerLetter"/>
      <w:lvlText w:val="%8)"/>
      <w:lvlJc w:val="left"/>
      <w:pPr>
        <w:ind w:left="3416" w:hanging="336"/>
      </w:pPr>
      <w:rPr>
        <w:rFonts w:ascii="宋体" w:hAnsi="宋体" w:eastAsia="宋体" w:cs="宋体"/>
      </w:rPr>
    </w:lvl>
    <w:lvl w:ilvl="8" w:tentative="0">
      <w:start w:val="1"/>
      <w:numFmt w:val="lowerRoman"/>
      <w:lvlText w:val="%9."/>
      <w:lvlJc w:val="left"/>
      <w:pPr>
        <w:ind w:left="3856" w:hanging="336"/>
      </w:pPr>
      <w:rPr>
        <w:rFonts w:ascii="宋体" w:hAnsi="宋体" w:eastAsia="宋体" w:cs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NTlkMjM3MTNkMTk0ODRiOTk0YTAzYjNiYmZhMTEifQ=="/>
  </w:docVars>
  <w:rsids>
    <w:rsidRoot w:val="00000000"/>
    <w:rsid w:val="00A10993"/>
    <w:rsid w:val="00BE1EEB"/>
    <w:rsid w:val="015148AA"/>
    <w:rsid w:val="03C03820"/>
    <w:rsid w:val="03C2134C"/>
    <w:rsid w:val="051A51B8"/>
    <w:rsid w:val="0C620F60"/>
    <w:rsid w:val="13175B62"/>
    <w:rsid w:val="13F32F36"/>
    <w:rsid w:val="18F13E8A"/>
    <w:rsid w:val="1AED2CFB"/>
    <w:rsid w:val="1C4E77C9"/>
    <w:rsid w:val="23757D31"/>
    <w:rsid w:val="283878AB"/>
    <w:rsid w:val="307C26FF"/>
    <w:rsid w:val="30D836AE"/>
    <w:rsid w:val="31F925B7"/>
    <w:rsid w:val="31FF3EF7"/>
    <w:rsid w:val="3B806E1C"/>
    <w:rsid w:val="3C5C33E5"/>
    <w:rsid w:val="4A674280"/>
    <w:rsid w:val="4D2D0CA1"/>
    <w:rsid w:val="530D0D2D"/>
    <w:rsid w:val="539F032F"/>
    <w:rsid w:val="53AE4219"/>
    <w:rsid w:val="5B2B0D3E"/>
    <w:rsid w:val="5FDC5EDE"/>
    <w:rsid w:val="612B1454"/>
    <w:rsid w:val="740013A7"/>
    <w:rsid w:val="788137A7"/>
    <w:rsid w:val="7C14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ind w:firstLine="1446" w:firstLineChars="200"/>
      <w:outlineLvl w:val="0"/>
    </w:pPr>
    <w:rPr>
      <w:rFonts w:ascii="Calibri" w:hAnsi="Calibri" w:eastAsia="黑体" w:cs="Times New Roman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202</Characters>
  <Lines>0</Lines>
  <Paragraphs>0</Paragraphs>
  <TotalTime>0</TotalTime>
  <ScaleCrop>false</ScaleCrop>
  <LinksUpToDate>false</LinksUpToDate>
  <CharactersWithSpaces>284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李龙</cp:lastModifiedBy>
  <dcterms:modified xsi:type="dcterms:W3CDTF">2023-08-31T03:59:10Z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2E67715065D04FA8ACCC7E07A05475FD_12</vt:lpwstr>
  </property>
</Properties>
</file>