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ascii="Times New Roman" w:hAnsi="Times New Roman" w:eastAsia="方正小标宋_GBK"/>
          <w:snapToGrid w:val="0"/>
          <w:color w:val="000000"/>
          <w:kern w:val="0"/>
          <w:sz w:val="44"/>
          <w:szCs w:val="44"/>
        </w:rPr>
      </w:pPr>
      <w:r>
        <w:rPr>
          <w:rFonts w:hint="eastAsia" w:ascii="Times New Roman" w:hAnsi="Times New Roman" w:eastAsia="方正小标宋_GBK"/>
          <w:snapToGrid w:val="0"/>
          <w:color w:val="000000"/>
          <w:kern w:val="0"/>
          <w:sz w:val="44"/>
          <w:szCs w:val="44"/>
        </w:rPr>
        <w:t>诚信参评承诺书</w:t>
      </w:r>
    </w:p>
    <w:p>
      <w:pPr>
        <w:spacing w:line="579" w:lineRule="exact"/>
        <w:rPr>
          <w:rFonts w:ascii="Times New Roman" w:hAnsi="Times New Roman" w:eastAsia="方正仿宋_GBK"/>
          <w:snapToGrid w:val="0"/>
          <w:color w:val="000000"/>
          <w:kern w:val="0"/>
          <w:sz w:val="32"/>
          <w:szCs w:val="32"/>
        </w:rPr>
      </w:pPr>
    </w:p>
    <w:p>
      <w:pPr>
        <w:spacing w:line="579" w:lineRule="exact"/>
        <w:ind w:firstLine="640" w:firstLineChars="200"/>
        <w:rPr>
          <w:rFonts w:ascii="Times New Roman" w:hAnsi="Times New Roman" w:eastAsia="方正仿宋_GBK"/>
          <w:snapToGrid w:val="0"/>
          <w:color w:val="000000"/>
          <w:kern w:val="0"/>
          <w:sz w:val="32"/>
          <w:szCs w:val="32"/>
        </w:rPr>
      </w:pPr>
      <w:r>
        <w:rPr>
          <w:rFonts w:hint="eastAsia" w:ascii="Times New Roman" w:hAnsi="Times New Roman" w:eastAsia="方正仿宋_GBK"/>
          <w:snapToGrid w:val="0"/>
          <w:color w:val="000000"/>
          <w:kern w:val="0"/>
          <w:sz w:val="32"/>
          <w:szCs w:val="32"/>
        </w:rPr>
        <w:t>我（单位）承诺，我（单位）报送的参评作品及其相关材料真实准确，我们对参评作品拥有完整、合法的著作权及其他相关权益，不侵犯任何第三方权益。若发生与第三方纠纷，我（单位）承诺积极处理并承担全部法律责任。</w:t>
      </w:r>
    </w:p>
    <w:p>
      <w:pPr>
        <w:spacing w:line="579"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参评作品均同意授权中共重庆市渝北区委网络安全和信息化委员会办公室公开展映，并同意将作品收入渝北区网络传播精品资源库，供中共重庆市渝北区委网络安全和信息化委员会办公室及其指定主体在基于公益的宣传过程中免费使用等。</w:t>
      </w:r>
    </w:p>
    <w:p>
      <w:pPr>
        <w:spacing w:line="579" w:lineRule="exact"/>
        <w:ind w:firstLine="640" w:firstLineChars="200"/>
        <w:rPr>
          <w:rFonts w:ascii="Times New Roman" w:hAnsi="Times New Roman" w:eastAsia="方正仿宋_GBK"/>
          <w:snapToGrid w:val="0"/>
          <w:color w:val="000000"/>
          <w:kern w:val="0"/>
          <w:sz w:val="32"/>
          <w:szCs w:val="32"/>
        </w:rPr>
      </w:pPr>
      <w:r>
        <w:rPr>
          <w:rFonts w:hint="eastAsia" w:ascii="Times New Roman" w:hAnsi="Times New Roman" w:eastAsia="方正仿宋_GBK"/>
          <w:snapToGrid w:val="0"/>
          <w:color w:val="000000"/>
          <w:kern w:val="0"/>
          <w:sz w:val="32"/>
          <w:szCs w:val="32"/>
        </w:rPr>
        <w:t>如有抄袭、虚假、失实与推送情况不一致，《参评作品申报表》等申报材料有造假、虚报、篡改、伪造及未按程序推荐、评选等违规问题，我（单位）愿撤销相关作品参评、获奖资格，并严格按照《重庆市渝北区网络传播精品奖励暂行办法》执行。若由此导致的一切后果和法律纠纷，责任由我们自行承担。</w:t>
      </w:r>
    </w:p>
    <w:p>
      <w:pPr>
        <w:spacing w:line="579" w:lineRule="exact"/>
        <w:ind w:firstLine="4800" w:firstLineChars="1500"/>
        <w:rPr>
          <w:rFonts w:ascii="Times New Roman" w:hAnsi="Times New Roman" w:eastAsia="方正仿宋_GBK"/>
          <w:snapToGrid w:val="0"/>
          <w:color w:val="000000"/>
          <w:kern w:val="0"/>
          <w:sz w:val="32"/>
          <w:szCs w:val="32"/>
        </w:rPr>
      </w:pPr>
    </w:p>
    <w:p>
      <w:pPr>
        <w:spacing w:line="579" w:lineRule="exact"/>
        <w:ind w:firstLine="4800" w:firstLineChars="1500"/>
        <w:rPr>
          <w:rFonts w:ascii="Times New Roman" w:hAnsi="Times New Roman" w:eastAsia="方正仿宋_GBK"/>
          <w:snapToGrid w:val="0"/>
          <w:color w:val="000000"/>
          <w:kern w:val="0"/>
          <w:sz w:val="32"/>
          <w:szCs w:val="32"/>
        </w:rPr>
      </w:pPr>
      <w:r>
        <w:rPr>
          <w:rFonts w:hint="eastAsia" w:ascii="Times New Roman" w:hAnsi="Times New Roman" w:eastAsia="方正仿宋_GBK"/>
          <w:snapToGrid w:val="0"/>
          <w:color w:val="000000"/>
          <w:kern w:val="0"/>
          <w:sz w:val="32"/>
          <w:szCs w:val="32"/>
        </w:rPr>
        <w:t>承诺人（签名）</w:t>
      </w:r>
    </w:p>
    <w:p>
      <w:pPr>
        <w:spacing w:line="579" w:lineRule="exact"/>
        <w:ind w:firstLine="1920" w:firstLineChars="600"/>
        <w:rPr>
          <w:rFonts w:ascii="Times New Roman" w:hAnsi="Times New Roman" w:eastAsia="方正仿宋_GBK"/>
          <w:snapToGrid w:val="0"/>
          <w:color w:val="000000"/>
          <w:kern w:val="0"/>
          <w:sz w:val="32"/>
          <w:szCs w:val="32"/>
        </w:rPr>
      </w:pPr>
      <w:r>
        <w:rPr>
          <w:rFonts w:hint="eastAsia" w:ascii="Times New Roman" w:hAnsi="Times New Roman" w:eastAsia="方正仿宋_GBK"/>
          <w:snapToGrid w:val="0"/>
          <w:color w:val="000000"/>
          <w:kern w:val="0"/>
          <w:sz w:val="32"/>
          <w:szCs w:val="32"/>
        </w:rPr>
        <w:t>（由著作权人签字并加盖公章）</w:t>
      </w:r>
    </w:p>
    <w:p>
      <w:pPr>
        <w:spacing w:line="579" w:lineRule="exact"/>
        <w:ind w:firstLine="4960" w:firstLineChars="1550"/>
        <w:rPr>
          <w:rFonts w:ascii="Times New Roman" w:hAnsi="Times New Roman" w:eastAsia="方正仿宋_GBK"/>
          <w:snapToGrid w:val="0"/>
          <w:color w:val="000000"/>
          <w:kern w:val="0"/>
          <w:sz w:val="32"/>
          <w:szCs w:val="32"/>
        </w:rPr>
      </w:pPr>
      <w:r>
        <w:rPr>
          <w:rFonts w:hint="eastAsia" w:ascii="Times New Roman" w:hAnsi="Times New Roman" w:eastAsia="方正仿宋_GBK"/>
          <w:snapToGrid w:val="0"/>
          <w:color w:val="000000"/>
          <w:kern w:val="0"/>
          <w:sz w:val="32"/>
          <w:szCs w:val="32"/>
        </w:rPr>
        <w:t>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宋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60CF1"/>
    <w:rsid w:val="0BB84344"/>
    <w:rsid w:val="55960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2020-04-29T08:09:00Z</dcterms:created>
  <dc:creator>adminuser</dc:creator>
  <cp:lastModifiedBy>adminuser</cp:lastModifiedBy>
  <dcterms:modified xsi:type="dcterms:W3CDTF">2020-04-29T09:40:10Z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